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1A" w:rsidRDefault="00F94E1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НАЦИОНАЛЬНОЙ АКАДЕМИИ НАУК БЕЛАРУСИ</w:t>
      </w:r>
    </w:p>
    <w:p w:rsidR="00F94E1A" w:rsidRDefault="00F94E1A">
      <w:pPr>
        <w:pStyle w:val="newncpi"/>
        <w:ind w:firstLine="0"/>
        <w:jc w:val="center"/>
      </w:pPr>
      <w:r>
        <w:rPr>
          <w:rStyle w:val="datepr"/>
        </w:rPr>
        <w:t>9 февраля 2018 г.</w:t>
      </w:r>
      <w:r>
        <w:rPr>
          <w:rStyle w:val="number"/>
        </w:rPr>
        <w:t xml:space="preserve"> № 7</w:t>
      </w:r>
    </w:p>
    <w:p w:rsidR="00F94E1A" w:rsidRDefault="00F94E1A">
      <w:pPr>
        <w:pStyle w:val="titlencpi"/>
      </w:pPr>
      <w:r>
        <w:t>О тарифных разрядах и размерах окладов</w:t>
      </w:r>
    </w:p>
    <w:p w:rsidR="00F94E1A" w:rsidRDefault="00F94E1A">
      <w:pPr>
        <w:pStyle w:val="changei"/>
      </w:pPr>
      <w:r>
        <w:t>Изменения и дополнения:</w:t>
      </w:r>
    </w:p>
    <w:p w:rsidR="00F94E1A" w:rsidRDefault="00F94E1A">
      <w:pPr>
        <w:pStyle w:val="changeadd"/>
      </w:pPr>
      <w:r>
        <w:t>Постановление Национальной академии наук Беларуси от 13 декабря 2019 г. № 9 (зарегистрировано в Национальном реестре - № 7/4421 от 19.12.2019 г.) &lt;T21904421&gt;</w:t>
      </w:r>
    </w:p>
    <w:p w:rsidR="00F94E1A" w:rsidRDefault="00F94E1A">
      <w:pPr>
        <w:pStyle w:val="newncpi"/>
      </w:pPr>
      <w:r>
        <w:t> </w:t>
      </w:r>
    </w:p>
    <w:p w:rsidR="00F94E1A" w:rsidRDefault="00F94E1A">
      <w:pPr>
        <w:pStyle w:val="preamble"/>
      </w:pPr>
      <w:r>
        <w:t>На основании абзаца второго подпункта 2.3 пункта 2 Указа Президента Республики Беларусь от 28 декабря 2017 г. № 467 «Об оплате труда работников бюджетных научных организаций», абзаца второго пункта 16 Устава Национальной академии наук Беларуси, утвержденного Указом Президента Республики Беларусь от 3 февраля 2003 г. № 56, Национальная академия наук Беларуси ПОСТАНОВЛЯЕТ:</w:t>
      </w:r>
    </w:p>
    <w:p w:rsidR="00F94E1A" w:rsidRDefault="00F94E1A">
      <w:pPr>
        <w:pStyle w:val="point"/>
      </w:pPr>
      <w:r>
        <w:t>1. Определить тарифные разряды по должностям научных работников бюджетных научных организаций согласно приложению.</w:t>
      </w:r>
    </w:p>
    <w:p w:rsidR="00F94E1A" w:rsidRDefault="00F94E1A">
      <w:pPr>
        <w:pStyle w:val="point"/>
      </w:pPr>
      <w:r>
        <w:t>1</w:t>
      </w:r>
      <w:r>
        <w:rPr>
          <w:vertAlign w:val="superscript"/>
        </w:rPr>
        <w:t>1</w:t>
      </w:r>
      <w:r>
        <w:t>. Оклады заместителей руководителей научных структурных подразделений бюджетных научных организаций устанавливаются руководителями этих организаций в размерах до 3 процентов ниже размеров окладов, установленных соответствующим руководителям научных структурных подразделений бюджетных научных организаций.</w:t>
      </w:r>
    </w:p>
    <w:p w:rsidR="00F94E1A" w:rsidRDefault="00F94E1A">
      <w:pPr>
        <w:pStyle w:val="point"/>
      </w:pPr>
      <w:r>
        <w:t>2. Настоящее постановление вступает в силу после его официального опубликования и распространяет свое действие на отношения, возникшие с 1 января 2018 г.</w:t>
      </w:r>
    </w:p>
    <w:p w:rsidR="00F94E1A" w:rsidRDefault="00F94E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94E1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4E1A" w:rsidRDefault="00F94E1A">
            <w:pPr>
              <w:pStyle w:val="newncpi0"/>
              <w:jc w:val="left"/>
            </w:pPr>
            <w:r>
              <w:rPr>
                <w:rStyle w:val="post"/>
              </w:rPr>
              <w:t>Председатель Президиума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4E1A" w:rsidRDefault="00F94E1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В.Г.Гусаков</w:t>
            </w:r>
            <w:proofErr w:type="spellEnd"/>
          </w:p>
        </w:tc>
      </w:tr>
    </w:tbl>
    <w:p w:rsidR="00F94E1A" w:rsidRDefault="00F94E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6445"/>
      </w:tblGrid>
      <w:tr w:rsidR="00F94E1A">
        <w:trPr>
          <w:trHeight w:val="240"/>
        </w:trPr>
        <w:tc>
          <w:tcPr>
            <w:tcW w:w="1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agree"/>
            </w:pPr>
            <w:r>
              <w:t>СОГЛАСОВАНО</w:t>
            </w:r>
          </w:p>
          <w:p w:rsidR="00F94E1A" w:rsidRDefault="00F94E1A">
            <w:pPr>
              <w:pStyle w:val="agree"/>
            </w:pPr>
            <w:r>
              <w:t xml:space="preserve">Министр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F94E1A" w:rsidRDefault="00F94E1A">
            <w:pPr>
              <w:pStyle w:val="agreefio"/>
            </w:pPr>
            <w:proofErr w:type="spellStart"/>
            <w:r>
              <w:t>И.А.Костевич</w:t>
            </w:r>
            <w:proofErr w:type="spellEnd"/>
          </w:p>
          <w:p w:rsidR="00F94E1A" w:rsidRDefault="00F94E1A">
            <w:pPr>
              <w:pStyle w:val="agreedate"/>
            </w:pPr>
            <w:r>
              <w:t>09.02.2018</w:t>
            </w:r>
          </w:p>
        </w:tc>
        <w:tc>
          <w:tcPr>
            <w:tcW w:w="3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agree"/>
            </w:pPr>
            <w:r>
              <w:t>СОГЛАСОВАНО</w:t>
            </w:r>
          </w:p>
          <w:p w:rsidR="00F94E1A" w:rsidRDefault="00F94E1A">
            <w:pPr>
              <w:pStyle w:val="agree"/>
            </w:pPr>
            <w:r>
              <w:t>Министр финансов</w:t>
            </w:r>
            <w:r>
              <w:br/>
              <w:t>Республики Беларусь</w:t>
            </w:r>
          </w:p>
          <w:p w:rsidR="00F94E1A" w:rsidRDefault="00F94E1A">
            <w:pPr>
              <w:pStyle w:val="agreefio"/>
            </w:pPr>
            <w:proofErr w:type="spellStart"/>
            <w:r>
              <w:t>В.В.Амарин</w:t>
            </w:r>
            <w:proofErr w:type="spellEnd"/>
          </w:p>
          <w:p w:rsidR="00F94E1A" w:rsidRDefault="00F94E1A">
            <w:pPr>
              <w:pStyle w:val="agreedate"/>
            </w:pPr>
            <w:r>
              <w:t>09.02.2018</w:t>
            </w:r>
          </w:p>
        </w:tc>
      </w:tr>
    </w:tbl>
    <w:p w:rsidR="00F94E1A" w:rsidRDefault="00F94E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F94E1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append1"/>
            </w:pPr>
            <w:r>
              <w:t>Приложение</w:t>
            </w:r>
          </w:p>
          <w:p w:rsidR="00F94E1A" w:rsidRDefault="00F94E1A">
            <w:pPr>
              <w:pStyle w:val="append"/>
            </w:pPr>
            <w:r>
              <w:t>к постановлению</w:t>
            </w:r>
            <w:r>
              <w:br/>
              <w:t>Национальной академии</w:t>
            </w:r>
            <w:r>
              <w:br/>
              <w:t>наук Беларуси</w:t>
            </w:r>
            <w:r>
              <w:br/>
              <w:t>09.02.2018 № 7</w:t>
            </w:r>
            <w:r>
              <w:br/>
              <w:t>(в редакции постановления</w:t>
            </w:r>
            <w:r>
              <w:br/>
              <w:t>Национальной академии</w:t>
            </w:r>
            <w:r>
              <w:br/>
              <w:t>наук Беларуси</w:t>
            </w:r>
            <w:r>
              <w:br/>
              <w:t xml:space="preserve">13.12.2019 № 9) </w:t>
            </w:r>
          </w:p>
        </w:tc>
      </w:tr>
    </w:tbl>
    <w:p w:rsidR="00F94E1A" w:rsidRDefault="00F94E1A">
      <w:pPr>
        <w:pStyle w:val="titlep"/>
        <w:jc w:val="left"/>
      </w:pPr>
      <w:r>
        <w:t>ТАРИФНЫЕ РАЗРЯДЫ</w:t>
      </w:r>
      <w:r>
        <w:br/>
        <w:t>по должностям научных работников бюджетных научных организаций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6"/>
        <w:gridCol w:w="1134"/>
      </w:tblGrid>
      <w:tr w:rsidR="00F94E1A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94E1A" w:rsidRDefault="00F94E1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94E1A" w:rsidRDefault="00F94E1A">
            <w:pPr>
              <w:pStyle w:val="table10"/>
              <w:jc w:val="center"/>
            </w:pPr>
            <w:r>
              <w:t>Наименование должностей служащих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94E1A" w:rsidRDefault="00F94E1A">
            <w:pPr>
              <w:pStyle w:val="table10"/>
              <w:jc w:val="center"/>
            </w:pPr>
            <w:r>
              <w:t>Тарифные разряды</w:t>
            </w:r>
          </w:p>
        </w:tc>
      </w:tr>
      <w:tr w:rsidR="00F94E1A">
        <w:trPr>
          <w:trHeight w:val="240"/>
        </w:trPr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0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Генеральный директор, генеральный директор – директор бюджетной научной организации, директор республиканского научно-практического центра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18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Заместитель генерального директора по научной (инновационной, научно-инновационной) работе, заместитель директора республиканского научно-практического центра по научной (инновационной, научно-инновационной) работе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17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lastRenderedPageBreak/>
              <w:t>3.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Директор (начальник) бюджетной научной организации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17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 xml:space="preserve">Заместитель директора (начальника) бюджетной научной организации по научной (инновационной, научно-инновационной) работе, директор (начальник, заведующий) филиала бюджетной научной организации, являющегося научным структурным подразделением или </w:t>
            </w:r>
            <w:proofErr w:type="gramStart"/>
            <w:r>
              <w:t>в структуру</w:t>
            </w:r>
            <w:proofErr w:type="gramEnd"/>
            <w:r>
              <w:t xml:space="preserve"> которого входят научные структурные подразделения (одно или несколько)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16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Заместитель директора (начальника, заведующего) филиала бюджетной научной организации по научной (инновационной, научно-инновационной) работе, в структуру которого входят научные структурные подразделения (одно или несколько)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6.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 xml:space="preserve">Начальник исследовательской ядерной установки, ученый секретарь; начальник (заведующий) самостоятельного научного структурного подразделения: части, центра, управления, отделения, лаборатории, отдела, сектора бюджетной научной организации или ее филиала 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7.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Начальник смены исследовательской ядерной установки; начальник (заведующий) научного структурного подразделения, входящего в состав самостоятельного научного структурного подразделения: части, центра, управления, отделения, лаборатории, отдела, сектора бюджетной научной организации или ее филиала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14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8.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Главный научный сотрудник, главный конструктор (технолог, инженер) проекта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13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9.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Главный конструктор (технолог, инженер) научного структурного подразделения, начальник ускорителя, ведущий научный сотрудник, старший научный сотрудник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12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10.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Ведущий инженер-конструктор (инженер-технолог) научного структурного подразделения, физик, контролирующий ядерную установку, научный сотрудник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11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11.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Инженер-конструктор (инженер-технолог) первой категории научного структурного подразделения, младший научный сотрудник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10</w:t>
            </w:r>
          </w:p>
        </w:tc>
      </w:tr>
      <w:tr w:rsidR="00F94E1A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12.</w:t>
            </w:r>
          </w:p>
        </w:tc>
        <w:tc>
          <w:tcPr>
            <w:tcW w:w="4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Инженер-конструктор (инженер-технолог) второй категории научного структурного подразделения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9</w:t>
            </w:r>
          </w:p>
        </w:tc>
      </w:tr>
      <w:tr w:rsidR="00F94E1A">
        <w:trPr>
          <w:trHeight w:val="240"/>
        </w:trPr>
        <w:tc>
          <w:tcPr>
            <w:tcW w:w="3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13.</w:t>
            </w:r>
          </w:p>
        </w:tc>
        <w:tc>
          <w:tcPr>
            <w:tcW w:w="40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</w:pPr>
            <w:r>
              <w:t>Инженер-конструктор (инженер-технолог) научного структурного подразделения, стажер младшего научного сотрудника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4E1A" w:rsidRDefault="00F94E1A">
            <w:pPr>
              <w:pStyle w:val="table10"/>
              <w:spacing w:before="120"/>
              <w:jc w:val="center"/>
            </w:pPr>
            <w:r>
              <w:t>8</w:t>
            </w:r>
          </w:p>
        </w:tc>
      </w:tr>
    </w:tbl>
    <w:p w:rsidR="00F94E1A" w:rsidRDefault="00F94E1A">
      <w:pPr>
        <w:pStyle w:val="newncpi"/>
      </w:pPr>
      <w:r>
        <w:t> </w:t>
      </w:r>
    </w:p>
    <w:p w:rsidR="00A74498" w:rsidRDefault="00AC0CCA"/>
    <w:sectPr w:rsidR="00A74498" w:rsidSect="00F94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CA" w:rsidRDefault="00AC0CCA" w:rsidP="00F94E1A">
      <w:pPr>
        <w:spacing w:after="0" w:line="240" w:lineRule="auto"/>
      </w:pPr>
      <w:r>
        <w:separator/>
      </w:r>
    </w:p>
  </w:endnote>
  <w:endnote w:type="continuationSeparator" w:id="0">
    <w:p w:rsidR="00AC0CCA" w:rsidRDefault="00AC0CCA" w:rsidP="00F9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1A" w:rsidRDefault="00F94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1A" w:rsidRDefault="00F94E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94E1A" w:rsidTr="00F94E1A">
      <w:tc>
        <w:tcPr>
          <w:tcW w:w="1800" w:type="dxa"/>
          <w:shd w:val="clear" w:color="auto" w:fill="auto"/>
          <w:vAlign w:val="center"/>
        </w:tcPr>
        <w:p w:rsidR="00F94E1A" w:rsidRDefault="00F94E1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94E1A" w:rsidRDefault="00F94E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94E1A" w:rsidRDefault="00F94E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F94E1A" w:rsidRPr="00F94E1A" w:rsidRDefault="00F94E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94E1A" w:rsidRDefault="00F94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CA" w:rsidRDefault="00AC0CCA" w:rsidP="00F94E1A">
      <w:pPr>
        <w:spacing w:after="0" w:line="240" w:lineRule="auto"/>
      </w:pPr>
      <w:r>
        <w:separator/>
      </w:r>
    </w:p>
  </w:footnote>
  <w:footnote w:type="continuationSeparator" w:id="0">
    <w:p w:rsidR="00AC0CCA" w:rsidRDefault="00AC0CCA" w:rsidP="00F9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1A" w:rsidRDefault="00F94E1A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4E1A" w:rsidRDefault="00F94E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1A" w:rsidRPr="00F94E1A" w:rsidRDefault="00F94E1A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94E1A">
      <w:rPr>
        <w:rStyle w:val="a7"/>
        <w:rFonts w:ascii="Times New Roman" w:hAnsi="Times New Roman" w:cs="Times New Roman"/>
        <w:sz w:val="24"/>
      </w:rPr>
      <w:fldChar w:fldCharType="begin"/>
    </w:r>
    <w:r w:rsidRPr="00F94E1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94E1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94E1A">
      <w:rPr>
        <w:rStyle w:val="a7"/>
        <w:rFonts w:ascii="Times New Roman" w:hAnsi="Times New Roman" w:cs="Times New Roman"/>
        <w:sz w:val="24"/>
      </w:rPr>
      <w:fldChar w:fldCharType="end"/>
    </w:r>
  </w:p>
  <w:p w:rsidR="00F94E1A" w:rsidRPr="00F94E1A" w:rsidRDefault="00F94E1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1A" w:rsidRDefault="00F94E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1A"/>
    <w:rsid w:val="00AC0CCA"/>
    <w:rsid w:val="00C60CB7"/>
    <w:rsid w:val="00E71A87"/>
    <w:rsid w:val="00F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896647-1443-4387-A106-10DBF51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94E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94E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94E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94E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94E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94E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94E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F94E1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94E1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94E1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94E1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94E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94E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94E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94E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4E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94E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94E1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94E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94E1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9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E1A"/>
  </w:style>
  <w:style w:type="paragraph" w:styleId="a5">
    <w:name w:val="footer"/>
    <w:basedOn w:val="a"/>
    <w:link w:val="a6"/>
    <w:uiPriority w:val="99"/>
    <w:unhideWhenUsed/>
    <w:rsid w:val="00F9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E1A"/>
  </w:style>
  <w:style w:type="character" w:styleId="a7">
    <w:name w:val="page number"/>
    <w:basedOn w:val="a0"/>
    <w:uiPriority w:val="99"/>
    <w:semiHidden/>
    <w:unhideWhenUsed/>
    <w:rsid w:val="00F94E1A"/>
  </w:style>
  <w:style w:type="table" w:styleId="a8">
    <w:name w:val="Table Grid"/>
    <w:basedOn w:val="a1"/>
    <w:uiPriority w:val="39"/>
    <w:rsid w:val="00F94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3597</Characters>
  <Application>Microsoft Office Word</Application>
  <DocSecurity>0</DocSecurity>
  <Lines>116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2021-03-29T09:18:00Z</dcterms:created>
  <dcterms:modified xsi:type="dcterms:W3CDTF">2021-03-29T09:19:00Z</dcterms:modified>
</cp:coreProperties>
</file>